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FF" w:rsidRPr="00AC6458" w:rsidRDefault="00AC6458">
      <w:pPr>
        <w:rPr>
          <w:u w:val="single"/>
        </w:rPr>
      </w:pPr>
      <w:r w:rsidRPr="00AC6458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0FB8AB0">
            <wp:simplePos x="0" y="0"/>
            <wp:positionH relativeFrom="column">
              <wp:posOffset>-661035</wp:posOffset>
            </wp:positionH>
            <wp:positionV relativeFrom="paragraph">
              <wp:posOffset>825500</wp:posOffset>
            </wp:positionV>
            <wp:extent cx="7011670" cy="6350000"/>
            <wp:effectExtent l="0" t="0" r="0" b="0"/>
            <wp:wrapThrough wrapText="bothSides">
              <wp:wrapPolygon edited="0">
                <wp:start x="0" y="0"/>
                <wp:lineTo x="0" y="21514"/>
                <wp:lineTo x="21537" y="21514"/>
                <wp:lineTo x="215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67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458">
        <w:rPr>
          <w:u w:val="single"/>
        </w:rPr>
        <w:t>Negative Numb</w:t>
      </w:r>
      <w:bookmarkStart w:id="0" w:name="_GoBack"/>
      <w:bookmarkEnd w:id="0"/>
      <w:r w:rsidRPr="00AC6458">
        <w:rPr>
          <w:u w:val="single"/>
        </w:rPr>
        <w:t>ers – 23.04.2020</w:t>
      </w:r>
    </w:p>
    <w:sectPr w:rsidR="002D66FF" w:rsidRPr="00AC6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58"/>
    <w:rsid w:val="002D66FF"/>
    <w:rsid w:val="00A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C81D"/>
  <w15:chartTrackingRefBased/>
  <w15:docId w15:val="{A3CB64DA-F9FA-4EC7-BF68-B942428E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Ravensbury Community Primary School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Kenwell</dc:creator>
  <cp:keywords/>
  <dc:description/>
  <cp:lastModifiedBy>Laura Kenwell</cp:lastModifiedBy>
  <cp:revision>1</cp:revision>
  <dcterms:created xsi:type="dcterms:W3CDTF">2020-04-23T08:00:00Z</dcterms:created>
  <dcterms:modified xsi:type="dcterms:W3CDTF">2020-04-23T08:02:00Z</dcterms:modified>
</cp:coreProperties>
</file>